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C6ED" w14:textId="77777777" w:rsidR="008F77C8" w:rsidRPr="008F77C8" w:rsidRDefault="008F77C8" w:rsidP="00561127"/>
    <w:p w14:paraId="09AA43FF" w14:textId="77777777" w:rsidR="00561127" w:rsidRPr="008F77C8" w:rsidRDefault="00561127" w:rsidP="00561127"/>
    <w:p w14:paraId="63FF5591" w14:textId="77777777" w:rsidR="00561127" w:rsidRPr="008F77C8" w:rsidRDefault="00561127" w:rsidP="00561127">
      <w:pPr>
        <w:rPr>
          <w:b/>
        </w:rPr>
      </w:pPr>
      <w:r>
        <w:rPr>
          <w:b/>
        </w:rPr>
        <w:t xml:space="preserve">Sopimus konsulttiryhmän / </w:t>
      </w:r>
      <w:r w:rsidRPr="008F77C8">
        <w:rPr>
          <w:b/>
        </w:rPr>
        <w:t>työyhteenliittymän kanssa</w:t>
      </w:r>
    </w:p>
    <w:p w14:paraId="558283E6" w14:textId="77777777" w:rsidR="00561127" w:rsidRDefault="00561127" w:rsidP="00561127"/>
    <w:p w14:paraId="0B0B01CC" w14:textId="77777777" w:rsidR="00561127" w:rsidRPr="008F77C8" w:rsidRDefault="00561127" w:rsidP="00561127"/>
    <w:bookmarkStart w:id="0" w:name="Teksti7"/>
    <w:p w14:paraId="4050B086" w14:textId="77777777" w:rsidR="00561127" w:rsidRPr="008F77C8" w:rsidRDefault="00561127" w:rsidP="00561127">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bookmarkEnd w:id="0"/>
    </w:p>
    <w:p w14:paraId="7290CE1B" w14:textId="77777777" w:rsidR="00561127" w:rsidRDefault="00561127" w:rsidP="00561127">
      <w:r w:rsidRPr="008F77C8">
        <w:t>tilaajana ja</w:t>
      </w:r>
    </w:p>
    <w:p w14:paraId="383FE250" w14:textId="77777777" w:rsidR="00561127" w:rsidRPr="008F77C8" w:rsidRDefault="00561127" w:rsidP="00561127">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05D9DE53" w14:textId="77777777" w:rsidR="00561127" w:rsidRPr="008F77C8" w:rsidRDefault="00561127" w:rsidP="00561127"/>
    <w:p w14:paraId="1232BFAA" w14:textId="77777777" w:rsidR="00561127" w:rsidRPr="008F77C8" w:rsidRDefault="00561127" w:rsidP="00561127">
      <w:r w:rsidRPr="008F77C8">
        <w:t xml:space="preserve">joita </w:t>
      </w:r>
      <w:r>
        <w:t>kutsutaan jäljempänä yhteisesti</w:t>
      </w:r>
      <w:r w:rsidRPr="008F77C8">
        <w:t xml:space="preserve"> konsulttiryhmäksi, konsulttina ov</w:t>
      </w:r>
      <w:r>
        <w:t>at tehneet seuraavan sopimuksen.</w:t>
      </w:r>
    </w:p>
    <w:p w14:paraId="3FEFA85C" w14:textId="77777777" w:rsidR="00561127" w:rsidRPr="008F77C8" w:rsidRDefault="00561127" w:rsidP="00561127"/>
    <w:p w14:paraId="681AB5D3" w14:textId="77777777" w:rsidR="00561127" w:rsidRPr="00AE4180" w:rsidRDefault="00561127" w:rsidP="00561127">
      <w:pPr>
        <w:rPr>
          <w:b/>
        </w:rPr>
      </w:pPr>
      <w:r w:rsidRPr="00AE4180">
        <w:rPr>
          <w:b/>
        </w:rPr>
        <w:t>1</w:t>
      </w:r>
      <w:r>
        <w:rPr>
          <w:b/>
        </w:rPr>
        <w:t xml:space="preserve"> </w:t>
      </w:r>
      <w:r w:rsidRPr="00AE4180">
        <w:rPr>
          <w:b/>
        </w:rPr>
        <w:t>§ Tehtävän määrittely</w:t>
      </w:r>
    </w:p>
    <w:p w14:paraId="63BE48C6" w14:textId="77777777" w:rsidR="00561127" w:rsidRPr="008F77C8" w:rsidRDefault="00561127" w:rsidP="00561127"/>
    <w:p w14:paraId="15FACE11" w14:textId="77777777" w:rsidR="00561127" w:rsidRPr="008F77C8" w:rsidRDefault="00561127" w:rsidP="00561127">
      <w:r w:rsidRPr="008F77C8">
        <w:t xml:space="preserve">Konsulttiryhmä sitoutuu suorittamaan tilaajalle </w:t>
      </w:r>
      <w:r>
        <w:t>seuraavan tehtävän:</w:t>
      </w:r>
    </w:p>
    <w:p w14:paraId="51C0187F" w14:textId="77777777" w:rsidR="00561127" w:rsidRPr="008F77C8" w:rsidRDefault="00561127" w:rsidP="00561127"/>
    <w:p w14:paraId="5178B46D" w14:textId="77777777" w:rsidR="00561127" w:rsidRDefault="00561127" w:rsidP="00561127">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1EAE8FD8" w14:textId="77777777" w:rsidR="00561127" w:rsidRPr="008F77C8" w:rsidRDefault="00561127" w:rsidP="00561127"/>
    <w:p w14:paraId="29D10792" w14:textId="77777777" w:rsidR="00561127" w:rsidRPr="008F77C8" w:rsidRDefault="00561127" w:rsidP="00561127">
      <w:r w:rsidRPr="008F77C8">
        <w:t>Kohde</w:t>
      </w:r>
    </w:p>
    <w:p w14:paraId="531C250F" w14:textId="77777777" w:rsidR="00561127" w:rsidRDefault="00561127" w:rsidP="00561127">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79C6930D" w14:textId="77777777" w:rsidR="00561127" w:rsidRPr="008F77C8" w:rsidRDefault="00561127" w:rsidP="00561127"/>
    <w:p w14:paraId="52045B6C" w14:textId="77777777" w:rsidR="00561127" w:rsidRPr="008F77C8" w:rsidRDefault="00561127" w:rsidP="00561127">
      <w:r w:rsidRPr="008F77C8">
        <w:t>Tarkoitus</w:t>
      </w:r>
    </w:p>
    <w:p w14:paraId="0C342843" w14:textId="77777777" w:rsidR="00561127" w:rsidRDefault="00561127" w:rsidP="00561127">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47F946A4" w14:textId="77777777" w:rsidR="00561127" w:rsidRPr="008F77C8" w:rsidRDefault="00561127" w:rsidP="00561127"/>
    <w:p w14:paraId="4117D32D" w14:textId="77777777" w:rsidR="00561127" w:rsidRPr="008F77C8" w:rsidRDefault="00561127" w:rsidP="00561127">
      <w:r w:rsidRPr="008F77C8">
        <w:t>Erityistä</w:t>
      </w:r>
    </w:p>
    <w:p w14:paraId="4A0D37C5" w14:textId="77777777" w:rsidR="00561127" w:rsidRDefault="00561127" w:rsidP="00561127">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782152E9" w14:textId="77777777" w:rsidR="00561127" w:rsidRPr="008F77C8" w:rsidRDefault="00561127" w:rsidP="00561127"/>
    <w:p w14:paraId="3176A663" w14:textId="77777777" w:rsidR="00561127" w:rsidRDefault="00561127" w:rsidP="00561127">
      <w:r>
        <w:t xml:space="preserve">Tehtävä määritellään yksityiskohtaisesti liitteissä </w:t>
      </w: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r>
        <w:t>. Tähän sopimukseen sovelletaan Konsulttitoiminnan yleisiä sopimusehtoja KSE 2013 siltä osin kuin tässä sopimuksessa ei ole toisin sovittu.</w:t>
      </w:r>
    </w:p>
    <w:p w14:paraId="2FD9F39D" w14:textId="77777777" w:rsidR="00561127" w:rsidRDefault="00561127" w:rsidP="00561127"/>
    <w:p w14:paraId="5763AB18" w14:textId="77777777" w:rsidR="00561127" w:rsidRPr="008F77C8" w:rsidRDefault="00561127" w:rsidP="00561127"/>
    <w:p w14:paraId="25A7A87D" w14:textId="77777777" w:rsidR="00561127" w:rsidRPr="00AE4180" w:rsidRDefault="00561127" w:rsidP="00561127">
      <w:pPr>
        <w:rPr>
          <w:b/>
        </w:rPr>
      </w:pPr>
      <w:r w:rsidRPr="00AE4180">
        <w:rPr>
          <w:b/>
        </w:rPr>
        <w:t>2</w:t>
      </w:r>
      <w:r>
        <w:rPr>
          <w:b/>
        </w:rPr>
        <w:t xml:space="preserve"> </w:t>
      </w:r>
      <w:r w:rsidRPr="00AE4180">
        <w:rPr>
          <w:b/>
        </w:rPr>
        <w:t>§ Sopimusasiakirjat</w:t>
      </w:r>
    </w:p>
    <w:p w14:paraId="2BF7850D" w14:textId="77777777" w:rsidR="00561127" w:rsidRDefault="00561127" w:rsidP="00561127"/>
    <w:p w14:paraId="51B7FBB1" w14:textId="77777777" w:rsidR="00561127" w:rsidRDefault="00561127" w:rsidP="00561127">
      <w:r>
        <w:t>Tehtävän suorittamisessa noudatetaan seuraavia asiakirjoja:</w:t>
      </w:r>
    </w:p>
    <w:p w14:paraId="1A3FA971" w14:textId="77777777" w:rsidR="00561127" w:rsidRDefault="00561127" w:rsidP="00561127">
      <w:pPr>
        <w:numPr>
          <w:ilvl w:val="0"/>
          <w:numId w:val="1"/>
        </w:numPr>
      </w:pPr>
      <w:r>
        <w:t>Tämä sopimus</w:t>
      </w:r>
    </w:p>
    <w:p w14:paraId="17541C5C" w14:textId="77777777" w:rsidR="00561127" w:rsidRDefault="00561127" w:rsidP="00561127">
      <w:pPr>
        <w:numPr>
          <w:ilvl w:val="0"/>
          <w:numId w:val="1"/>
        </w:numPr>
      </w:pPr>
      <w:r>
        <w:t>Tämän sopimuksen liitteitä</w:t>
      </w:r>
    </w:p>
    <w:p w14:paraId="10D0B3C4" w14:textId="77777777" w:rsidR="00561127" w:rsidRDefault="00561127" w:rsidP="00561127">
      <w:pPr>
        <w:numPr>
          <w:ilvl w:val="1"/>
          <w:numId w:val="1"/>
        </w:numPr>
      </w:pP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318D1E7A" w14:textId="77777777" w:rsidR="00561127" w:rsidRDefault="00561127" w:rsidP="00561127">
      <w:pPr>
        <w:numPr>
          <w:ilvl w:val="1"/>
          <w:numId w:val="1"/>
        </w:numPr>
      </w:pP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0DD6F19C" w14:textId="77777777" w:rsidR="00561127" w:rsidRDefault="00561127" w:rsidP="00561127">
      <w:pPr>
        <w:numPr>
          <w:ilvl w:val="1"/>
          <w:numId w:val="1"/>
        </w:numPr>
      </w:pP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09FFA57F" w14:textId="77777777" w:rsidR="00561127" w:rsidRDefault="00561127" w:rsidP="00561127">
      <w:pPr>
        <w:numPr>
          <w:ilvl w:val="0"/>
          <w:numId w:val="1"/>
        </w:numPr>
      </w:pPr>
      <w:r>
        <w:t>KSE 2013 -ehdot</w:t>
      </w:r>
    </w:p>
    <w:p w14:paraId="2F7CB8FA" w14:textId="77777777" w:rsidR="00561127" w:rsidRDefault="00561127" w:rsidP="00561127">
      <w:pPr>
        <w:numPr>
          <w:ilvl w:val="0"/>
          <w:numId w:val="1"/>
        </w:numPr>
      </w:pPr>
      <w:r>
        <w:t>Muita asiakirjoja seuraavassa järjestyksessä</w:t>
      </w:r>
    </w:p>
    <w:p w14:paraId="5ED11F5E" w14:textId="77777777" w:rsidR="00561127" w:rsidRDefault="00561127" w:rsidP="00561127">
      <w:pPr>
        <w:numPr>
          <w:ilvl w:val="1"/>
          <w:numId w:val="1"/>
        </w:numPr>
      </w:pP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17AD3D1B" w14:textId="77777777" w:rsidR="00561127" w:rsidRDefault="00561127" w:rsidP="00561127">
      <w:pPr>
        <w:numPr>
          <w:ilvl w:val="1"/>
          <w:numId w:val="1"/>
        </w:numPr>
      </w:pP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6C0DF41F" w14:textId="77777777" w:rsidR="00561127" w:rsidRDefault="00561127" w:rsidP="00561127">
      <w:pPr>
        <w:numPr>
          <w:ilvl w:val="1"/>
          <w:numId w:val="1"/>
        </w:numPr>
      </w:pP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6E5B35C1" w14:textId="77777777" w:rsidR="00561127" w:rsidRDefault="00561127" w:rsidP="00561127"/>
    <w:p w14:paraId="3C2A2DEA" w14:textId="77777777" w:rsidR="00561127" w:rsidRDefault="00561127" w:rsidP="00561127"/>
    <w:p w14:paraId="39304D24" w14:textId="77777777" w:rsidR="00561127" w:rsidRDefault="00561127" w:rsidP="00561127">
      <w:r>
        <w:t>Asiakirjojen pätevyysjärjestys on ylläoleva.</w:t>
      </w:r>
    </w:p>
    <w:p w14:paraId="0D0C1D79" w14:textId="77777777" w:rsidR="00561127" w:rsidRDefault="00561127" w:rsidP="00561127"/>
    <w:p w14:paraId="24D351B2" w14:textId="77777777" w:rsidR="00561127" w:rsidRDefault="00561127" w:rsidP="00561127">
      <w:pPr>
        <w:rPr>
          <w:b/>
        </w:rPr>
      </w:pPr>
      <w:r w:rsidRPr="00F03165">
        <w:rPr>
          <w:b/>
        </w:rPr>
        <w:t>3 § Perustiedot</w:t>
      </w:r>
    </w:p>
    <w:p w14:paraId="59F1EFFB" w14:textId="77777777" w:rsidR="00561127" w:rsidRPr="00F03165" w:rsidRDefault="00561127" w:rsidP="00561127">
      <w:pPr>
        <w:rPr>
          <w:b/>
        </w:rPr>
      </w:pPr>
    </w:p>
    <w:p w14:paraId="3190539D" w14:textId="77777777" w:rsidR="00561127" w:rsidRDefault="00561127" w:rsidP="00561127">
      <w:r>
        <w:t>Tilaaja luovuttaa konsultille tehtävän perustiedoiksi seuraavan aineiston:</w:t>
      </w:r>
    </w:p>
    <w:p w14:paraId="08E4894D" w14:textId="77777777" w:rsidR="00561127" w:rsidRPr="00F03165" w:rsidRDefault="00561127" w:rsidP="00561127">
      <w:pPr>
        <w:rPr>
          <w:b/>
        </w:rPr>
      </w:pP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42740B97" w14:textId="77777777" w:rsidR="00561127" w:rsidRDefault="00561127" w:rsidP="00561127"/>
    <w:p w14:paraId="78ED77AB" w14:textId="77777777" w:rsidR="00561127" w:rsidRDefault="00561127" w:rsidP="00561127">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r>
        <w:t xml:space="preserve"> mennessä / erillisen aikataulun mukaan, liite no </w:t>
      </w: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r>
        <w:t>.</w:t>
      </w:r>
    </w:p>
    <w:p w14:paraId="4914D6D4" w14:textId="77777777" w:rsidR="00561127" w:rsidRPr="008F77C8" w:rsidRDefault="00561127" w:rsidP="00561127"/>
    <w:p w14:paraId="3F8258A9" w14:textId="77777777" w:rsidR="00561127" w:rsidRPr="00AE4180" w:rsidRDefault="00561127" w:rsidP="00561127">
      <w:pPr>
        <w:rPr>
          <w:b/>
        </w:rPr>
      </w:pPr>
      <w:r w:rsidRPr="00AE4180">
        <w:rPr>
          <w:b/>
        </w:rPr>
        <w:t>3</w:t>
      </w:r>
      <w:r>
        <w:rPr>
          <w:b/>
        </w:rPr>
        <w:t xml:space="preserve"> </w:t>
      </w:r>
      <w:r w:rsidRPr="00AE4180">
        <w:rPr>
          <w:b/>
        </w:rPr>
        <w:t>§ Yhteydenpito</w:t>
      </w:r>
    </w:p>
    <w:p w14:paraId="0690167A" w14:textId="77777777" w:rsidR="00561127" w:rsidRDefault="00561127" w:rsidP="00561127"/>
    <w:p w14:paraId="60BAF9F2" w14:textId="77777777" w:rsidR="00561127" w:rsidRDefault="00561127" w:rsidP="00561127">
      <w:r>
        <w:t>Tilaajan yhdysmies hallinnollisissa ja sopimusasioissa on:</w:t>
      </w:r>
    </w:p>
    <w:p w14:paraId="00139887" w14:textId="77777777" w:rsidR="00561127" w:rsidRDefault="00561127" w:rsidP="00561127">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0ACF1DD5" w14:textId="77777777" w:rsidR="00561127" w:rsidRDefault="00561127" w:rsidP="00561127"/>
    <w:p w14:paraId="46B81CFE" w14:textId="77777777" w:rsidR="00561127" w:rsidRDefault="00561127" w:rsidP="00561127">
      <w:r>
        <w:t>Tilaajan yhdysmies teknillisissä asioissa on:</w:t>
      </w:r>
    </w:p>
    <w:p w14:paraId="203D0EA4" w14:textId="77777777" w:rsidR="00561127" w:rsidRDefault="00561127" w:rsidP="00561127">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61676D16" w14:textId="77777777" w:rsidR="00561127" w:rsidRDefault="00561127" w:rsidP="00561127"/>
    <w:p w14:paraId="57D0D815" w14:textId="77777777" w:rsidR="00561127" w:rsidRDefault="00561127" w:rsidP="00561127">
      <w:r>
        <w:t>Konsulttiryhmän yhdysmies hallinnollisissa ja sopimusasioissa on:</w:t>
      </w:r>
    </w:p>
    <w:p w14:paraId="01FE7779" w14:textId="77777777" w:rsidR="00561127" w:rsidRDefault="00561127" w:rsidP="00561127">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1A3A0845" w14:textId="77777777" w:rsidR="00561127" w:rsidRDefault="00561127" w:rsidP="00561127"/>
    <w:p w14:paraId="3F5BF218" w14:textId="77777777" w:rsidR="00561127" w:rsidRDefault="00561127" w:rsidP="00561127">
      <w:r>
        <w:t>Konsulttiryhmän yhdysmies teknillisissä asioissa on:</w:t>
      </w:r>
    </w:p>
    <w:p w14:paraId="456367F2" w14:textId="77777777" w:rsidR="00561127" w:rsidRDefault="00561127" w:rsidP="00561127">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119797F7" w14:textId="77777777" w:rsidR="00561127" w:rsidRDefault="00561127" w:rsidP="00561127"/>
    <w:p w14:paraId="7FADAB87" w14:textId="77777777" w:rsidR="00561127" w:rsidRDefault="00561127" w:rsidP="00561127">
      <w:r>
        <w:t>Pääsuunnittelija on:</w:t>
      </w:r>
    </w:p>
    <w:p w14:paraId="449A6137" w14:textId="77777777" w:rsidR="00561127" w:rsidRDefault="00561127" w:rsidP="00561127">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71904887" w14:textId="77777777" w:rsidR="00561127" w:rsidRDefault="00561127" w:rsidP="00561127"/>
    <w:p w14:paraId="473B632C" w14:textId="77777777" w:rsidR="00561127" w:rsidRDefault="00561127" w:rsidP="00561127">
      <w:r>
        <w:t>Erityssuunnitelmista vastaavia suunnittelijoita ovat:</w:t>
      </w:r>
    </w:p>
    <w:p w14:paraId="4C5859D6" w14:textId="77777777" w:rsidR="00561127" w:rsidRDefault="00561127" w:rsidP="00561127">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747B5230" w14:textId="77777777" w:rsidR="00561127" w:rsidRDefault="00561127" w:rsidP="00561127"/>
    <w:p w14:paraId="3A0CE769" w14:textId="77777777" w:rsidR="00561127" w:rsidRDefault="00561127" w:rsidP="00561127">
      <w:r>
        <w:t>Huomautuksia:</w:t>
      </w:r>
    </w:p>
    <w:p w14:paraId="1C16773F" w14:textId="77777777" w:rsidR="00561127" w:rsidRDefault="00561127" w:rsidP="00561127">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24E96608" w14:textId="77777777" w:rsidR="00561127" w:rsidRDefault="00561127" w:rsidP="00561127"/>
    <w:p w14:paraId="28FC18F3" w14:textId="77777777" w:rsidR="00561127" w:rsidRDefault="00561127" w:rsidP="00561127"/>
    <w:p w14:paraId="6A55E629" w14:textId="77777777" w:rsidR="00561127" w:rsidRDefault="00561127" w:rsidP="00561127">
      <w:r>
        <w:t>Yhdysmiehillä on oikeus päämiehensä nimissä ja häntä sitovin vaikutuksin edustaa häntä toimeksiantoon liittyvissä asioissa.</w:t>
      </w:r>
    </w:p>
    <w:p w14:paraId="7C6BA276" w14:textId="77777777" w:rsidR="00561127" w:rsidRDefault="00561127" w:rsidP="00561127"/>
    <w:p w14:paraId="48447477" w14:textId="77777777" w:rsidR="00561127" w:rsidRPr="008F77C8" w:rsidRDefault="00561127" w:rsidP="00561127">
      <w:r>
        <w:t>Mikäli tilaaja tai konsulttiryhmä nimeää uuden yhdysmiehen, on siitä ilmoitettava kirjallisesti toiselle sopijapuolelle. Entisen yhdysmiehen valtuutus säilyy siihen asti.</w:t>
      </w:r>
    </w:p>
    <w:p w14:paraId="0534CCC8" w14:textId="77777777" w:rsidR="00561127" w:rsidRDefault="00561127"/>
    <w:p w14:paraId="55A0B613" w14:textId="77777777" w:rsidR="00561127" w:rsidRPr="00AE4180" w:rsidRDefault="00561127" w:rsidP="00561127">
      <w:pPr>
        <w:rPr>
          <w:b/>
        </w:rPr>
      </w:pPr>
      <w:r w:rsidRPr="00AE4180">
        <w:rPr>
          <w:b/>
        </w:rPr>
        <w:t>4</w:t>
      </w:r>
      <w:r>
        <w:rPr>
          <w:b/>
        </w:rPr>
        <w:t xml:space="preserve"> </w:t>
      </w:r>
      <w:r w:rsidRPr="00AE4180">
        <w:rPr>
          <w:b/>
        </w:rPr>
        <w:t>§ Alikonsultin käyttö</w:t>
      </w:r>
    </w:p>
    <w:p w14:paraId="1175D132" w14:textId="77777777" w:rsidR="00561127" w:rsidRDefault="00561127" w:rsidP="00561127"/>
    <w:p w14:paraId="6FE719EB" w14:textId="77777777" w:rsidR="00561127" w:rsidRDefault="00561127" w:rsidP="00561127">
      <w:r>
        <w:t>Allamainituissa tehtävissä konsulttiryhmä käyttää alikonsultteja</w:t>
      </w:r>
    </w:p>
    <w:p w14:paraId="0FDA3367" w14:textId="77777777" w:rsidR="00561127" w:rsidRDefault="00561127" w:rsidP="00561127">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40F2A09A" w14:textId="77777777" w:rsidR="00561127" w:rsidRDefault="00561127" w:rsidP="00561127"/>
    <w:p w14:paraId="370817E7" w14:textId="77777777" w:rsidR="00561127" w:rsidRDefault="00561127" w:rsidP="00561127">
      <w:r>
        <w:t>Konsulttiryhmä voi käyttää yllämainittujen lisäksi myös muita alikonsultteja. M</w:t>
      </w:r>
      <w:r w:rsidRPr="00E14BF3">
        <w:t>ikäli kysymys ei ole rutiininomaisesta työstä, jolla ei ole olennaista m</w:t>
      </w:r>
      <w:r>
        <w:t>erkitystä koko tehtävään nähden, tulee alikonsultti hyväksyttää tilaajalla.</w:t>
      </w:r>
    </w:p>
    <w:p w14:paraId="4C89B83B" w14:textId="77777777" w:rsidR="00561127" w:rsidRDefault="00561127" w:rsidP="00561127"/>
    <w:p w14:paraId="5A6D9BEE" w14:textId="77777777" w:rsidR="00561127" w:rsidRDefault="00561127">
      <w:r>
        <w:t xml:space="preserve">Konsulttiryhmä vastaa alikonsulttiensa työstä kuin omastaan. </w:t>
      </w:r>
    </w:p>
    <w:p w14:paraId="3A03D3E6" w14:textId="77777777" w:rsidR="00561127" w:rsidRDefault="00561127" w:rsidP="00561127"/>
    <w:p w14:paraId="3FE5019C" w14:textId="77777777" w:rsidR="00561127" w:rsidRPr="00AE4180" w:rsidRDefault="00561127" w:rsidP="00561127">
      <w:pPr>
        <w:rPr>
          <w:b/>
        </w:rPr>
      </w:pPr>
      <w:r w:rsidRPr="00AE4180">
        <w:rPr>
          <w:b/>
        </w:rPr>
        <w:t>5 § Muut konsultit</w:t>
      </w:r>
    </w:p>
    <w:p w14:paraId="4F7B9C75" w14:textId="77777777" w:rsidR="00561127" w:rsidRDefault="00561127" w:rsidP="00561127"/>
    <w:p w14:paraId="542E05BA" w14:textId="77777777" w:rsidR="00561127" w:rsidRDefault="00561127" w:rsidP="00561127">
      <w:r>
        <w:t>Tilaajan tämän tehtävän yhteydessä käyttämät muut konsultit ja heidän tehtävänsä</w:t>
      </w:r>
    </w:p>
    <w:p w14:paraId="049E8684" w14:textId="77777777" w:rsidR="00561127" w:rsidRDefault="00561127" w:rsidP="00561127"/>
    <w:tbl>
      <w:tblPr>
        <w:tblW w:w="0" w:type="auto"/>
        <w:tblInd w:w="817" w:type="dxa"/>
        <w:tblLook w:val="0000" w:firstRow="0" w:lastRow="0" w:firstColumn="0" w:lastColumn="0" w:noHBand="0" w:noVBand="0"/>
      </w:tblPr>
      <w:tblGrid>
        <w:gridCol w:w="4111"/>
        <w:gridCol w:w="567"/>
        <w:gridCol w:w="3411"/>
      </w:tblGrid>
      <w:tr w:rsidR="00561127" w14:paraId="3067CE3C" w14:textId="77777777">
        <w:tblPrEx>
          <w:tblCellMar>
            <w:top w:w="0" w:type="dxa"/>
            <w:bottom w:w="0" w:type="dxa"/>
          </w:tblCellMar>
        </w:tblPrEx>
        <w:tc>
          <w:tcPr>
            <w:tcW w:w="4111" w:type="dxa"/>
          </w:tcPr>
          <w:p w14:paraId="509B368A" w14:textId="77777777" w:rsidR="00561127" w:rsidRDefault="00561127">
            <w:pPr>
              <w:rPr>
                <w:rFonts w:ascii="Helvetica" w:hAnsi="Helvetica"/>
                <w:b/>
                <w:sz w:val="22"/>
              </w:rPr>
            </w:pPr>
          </w:p>
        </w:tc>
        <w:tc>
          <w:tcPr>
            <w:tcW w:w="567" w:type="dxa"/>
          </w:tcPr>
          <w:p w14:paraId="6D883C00" w14:textId="77777777" w:rsidR="00561127" w:rsidRDefault="00561127">
            <w:pPr>
              <w:rPr>
                <w:rFonts w:ascii="Helvetica" w:hAnsi="Helvetica"/>
                <w:b/>
                <w:sz w:val="22"/>
              </w:rPr>
            </w:pPr>
          </w:p>
        </w:tc>
        <w:tc>
          <w:tcPr>
            <w:tcW w:w="3411" w:type="dxa"/>
          </w:tcPr>
          <w:p w14:paraId="1E72AD1C" w14:textId="77777777" w:rsidR="00561127" w:rsidRDefault="00561127">
            <w:pPr>
              <w:rPr>
                <w:rFonts w:ascii="Helvetica" w:hAnsi="Helvetica"/>
                <w:b/>
                <w:sz w:val="22"/>
              </w:rPr>
            </w:pPr>
          </w:p>
        </w:tc>
      </w:tr>
      <w:tr w:rsidR="00561127" w14:paraId="7D2ABAF8" w14:textId="77777777">
        <w:tblPrEx>
          <w:tblCellMar>
            <w:top w:w="0" w:type="dxa"/>
            <w:bottom w:w="0" w:type="dxa"/>
          </w:tblCellMar>
        </w:tblPrEx>
        <w:tc>
          <w:tcPr>
            <w:tcW w:w="4111" w:type="dxa"/>
          </w:tcPr>
          <w:p w14:paraId="195F9D14" w14:textId="77777777" w:rsidR="00561127" w:rsidRDefault="00561127">
            <w:pPr>
              <w:rPr>
                <w:rFonts w:ascii="Helvetica" w:hAnsi="Helvetica"/>
                <w:b/>
                <w:sz w:val="22"/>
              </w:rPr>
            </w:pPr>
          </w:p>
        </w:tc>
        <w:tc>
          <w:tcPr>
            <w:tcW w:w="567" w:type="dxa"/>
          </w:tcPr>
          <w:p w14:paraId="0419D479" w14:textId="77777777" w:rsidR="00561127" w:rsidRDefault="00561127">
            <w:pPr>
              <w:rPr>
                <w:rFonts w:ascii="Helvetica" w:hAnsi="Helvetica"/>
                <w:b/>
                <w:sz w:val="22"/>
              </w:rPr>
            </w:pPr>
          </w:p>
        </w:tc>
        <w:tc>
          <w:tcPr>
            <w:tcW w:w="3411" w:type="dxa"/>
          </w:tcPr>
          <w:p w14:paraId="6DF8CF04" w14:textId="77777777" w:rsidR="00561127" w:rsidRDefault="00561127">
            <w:pPr>
              <w:rPr>
                <w:rFonts w:ascii="Helvetica" w:hAnsi="Helvetica"/>
                <w:b/>
                <w:sz w:val="22"/>
              </w:rPr>
            </w:pPr>
          </w:p>
        </w:tc>
      </w:tr>
      <w:tr w:rsidR="00561127" w14:paraId="06EC0ABD" w14:textId="77777777">
        <w:tblPrEx>
          <w:tblCellMar>
            <w:top w:w="0" w:type="dxa"/>
            <w:bottom w:w="0" w:type="dxa"/>
          </w:tblCellMar>
        </w:tblPrEx>
        <w:tc>
          <w:tcPr>
            <w:tcW w:w="4111" w:type="dxa"/>
          </w:tcPr>
          <w:p w14:paraId="6B53B94C" w14:textId="77777777" w:rsidR="00561127" w:rsidRDefault="00561127">
            <w:pPr>
              <w:rPr>
                <w:rFonts w:ascii="Helvetica" w:hAnsi="Helvetica"/>
                <w:b/>
                <w:sz w:val="22"/>
              </w:rPr>
            </w:pPr>
          </w:p>
        </w:tc>
        <w:tc>
          <w:tcPr>
            <w:tcW w:w="567" w:type="dxa"/>
          </w:tcPr>
          <w:p w14:paraId="05F88688" w14:textId="77777777" w:rsidR="00561127" w:rsidRDefault="00561127">
            <w:pPr>
              <w:rPr>
                <w:rFonts w:ascii="Helvetica" w:hAnsi="Helvetica"/>
                <w:b/>
                <w:sz w:val="22"/>
              </w:rPr>
            </w:pPr>
          </w:p>
        </w:tc>
        <w:tc>
          <w:tcPr>
            <w:tcW w:w="3411" w:type="dxa"/>
          </w:tcPr>
          <w:p w14:paraId="2A4DD4DE" w14:textId="77777777" w:rsidR="00561127" w:rsidRDefault="00561127">
            <w:pPr>
              <w:rPr>
                <w:rFonts w:ascii="Helvetica" w:hAnsi="Helvetica"/>
                <w:b/>
                <w:sz w:val="22"/>
              </w:rPr>
            </w:pPr>
          </w:p>
        </w:tc>
      </w:tr>
      <w:tr w:rsidR="00561127" w14:paraId="59F211C7" w14:textId="77777777">
        <w:tblPrEx>
          <w:tblCellMar>
            <w:top w:w="0" w:type="dxa"/>
            <w:bottom w:w="0" w:type="dxa"/>
          </w:tblCellMar>
        </w:tblPrEx>
        <w:tc>
          <w:tcPr>
            <w:tcW w:w="4111" w:type="dxa"/>
          </w:tcPr>
          <w:p w14:paraId="2864B014" w14:textId="77777777" w:rsidR="00561127" w:rsidRDefault="00561127">
            <w:pPr>
              <w:rPr>
                <w:rFonts w:ascii="Helvetica" w:hAnsi="Helvetica"/>
                <w:b/>
                <w:sz w:val="22"/>
              </w:rPr>
            </w:pPr>
          </w:p>
        </w:tc>
        <w:tc>
          <w:tcPr>
            <w:tcW w:w="567" w:type="dxa"/>
          </w:tcPr>
          <w:p w14:paraId="39C3CAAE" w14:textId="77777777" w:rsidR="00561127" w:rsidRDefault="00561127">
            <w:pPr>
              <w:rPr>
                <w:rFonts w:ascii="Helvetica" w:hAnsi="Helvetica"/>
                <w:b/>
                <w:sz w:val="22"/>
              </w:rPr>
            </w:pPr>
          </w:p>
        </w:tc>
        <w:tc>
          <w:tcPr>
            <w:tcW w:w="3411" w:type="dxa"/>
          </w:tcPr>
          <w:p w14:paraId="27433FC4" w14:textId="77777777" w:rsidR="00561127" w:rsidRDefault="00561127">
            <w:pPr>
              <w:rPr>
                <w:rFonts w:ascii="Helvetica" w:hAnsi="Helvetica"/>
                <w:b/>
                <w:sz w:val="22"/>
              </w:rPr>
            </w:pPr>
          </w:p>
        </w:tc>
      </w:tr>
      <w:tr w:rsidR="00561127" w14:paraId="7B125F1F" w14:textId="77777777">
        <w:tblPrEx>
          <w:tblCellMar>
            <w:top w:w="0" w:type="dxa"/>
            <w:bottom w:w="0" w:type="dxa"/>
          </w:tblCellMar>
        </w:tblPrEx>
        <w:trPr>
          <w:trHeight w:val="317"/>
        </w:trPr>
        <w:tc>
          <w:tcPr>
            <w:tcW w:w="4111" w:type="dxa"/>
          </w:tcPr>
          <w:p w14:paraId="36A0D563" w14:textId="77777777" w:rsidR="00561127" w:rsidRDefault="00561127">
            <w:pPr>
              <w:rPr>
                <w:rFonts w:ascii="Helvetica" w:hAnsi="Helvetica"/>
                <w:b/>
                <w:sz w:val="22"/>
              </w:rPr>
            </w:pPr>
          </w:p>
        </w:tc>
        <w:tc>
          <w:tcPr>
            <w:tcW w:w="567" w:type="dxa"/>
          </w:tcPr>
          <w:p w14:paraId="5327057D" w14:textId="77777777" w:rsidR="00561127" w:rsidRDefault="00561127">
            <w:pPr>
              <w:rPr>
                <w:rFonts w:ascii="Helvetica" w:hAnsi="Helvetica"/>
                <w:b/>
                <w:sz w:val="22"/>
              </w:rPr>
            </w:pPr>
          </w:p>
        </w:tc>
        <w:tc>
          <w:tcPr>
            <w:tcW w:w="3411" w:type="dxa"/>
          </w:tcPr>
          <w:p w14:paraId="1B0A740A" w14:textId="77777777" w:rsidR="00561127" w:rsidRDefault="00561127">
            <w:pPr>
              <w:rPr>
                <w:rFonts w:ascii="Helvetica" w:hAnsi="Helvetica"/>
                <w:b/>
                <w:sz w:val="22"/>
              </w:rPr>
            </w:pPr>
          </w:p>
        </w:tc>
      </w:tr>
      <w:tr w:rsidR="00561127" w14:paraId="405A1EEE" w14:textId="77777777">
        <w:tblPrEx>
          <w:tblCellMar>
            <w:top w:w="0" w:type="dxa"/>
            <w:bottom w:w="0" w:type="dxa"/>
          </w:tblCellMar>
        </w:tblPrEx>
        <w:trPr>
          <w:trHeight w:val="317"/>
        </w:trPr>
        <w:tc>
          <w:tcPr>
            <w:tcW w:w="4111" w:type="dxa"/>
          </w:tcPr>
          <w:p w14:paraId="0AD83102" w14:textId="77777777" w:rsidR="00561127" w:rsidRDefault="00561127">
            <w:pPr>
              <w:rPr>
                <w:rFonts w:ascii="Helvetica" w:hAnsi="Helvetica"/>
                <w:b/>
                <w:sz w:val="22"/>
              </w:rPr>
            </w:pPr>
          </w:p>
        </w:tc>
        <w:tc>
          <w:tcPr>
            <w:tcW w:w="567" w:type="dxa"/>
          </w:tcPr>
          <w:p w14:paraId="22DCE03C" w14:textId="77777777" w:rsidR="00561127" w:rsidRDefault="00561127">
            <w:pPr>
              <w:rPr>
                <w:rFonts w:ascii="Helvetica" w:hAnsi="Helvetica"/>
                <w:b/>
                <w:sz w:val="22"/>
              </w:rPr>
            </w:pPr>
          </w:p>
        </w:tc>
        <w:tc>
          <w:tcPr>
            <w:tcW w:w="3411" w:type="dxa"/>
          </w:tcPr>
          <w:p w14:paraId="0E9334B8" w14:textId="77777777" w:rsidR="00561127" w:rsidRDefault="00561127">
            <w:pPr>
              <w:rPr>
                <w:rFonts w:ascii="Helvetica" w:hAnsi="Helvetica"/>
                <w:b/>
                <w:sz w:val="22"/>
              </w:rPr>
            </w:pPr>
          </w:p>
        </w:tc>
      </w:tr>
    </w:tbl>
    <w:p w14:paraId="5C61711E" w14:textId="77777777" w:rsidR="00561127" w:rsidRDefault="00561127"/>
    <w:p w14:paraId="213D71E1" w14:textId="77777777" w:rsidR="00561127" w:rsidRPr="00E33317" w:rsidRDefault="00561127" w:rsidP="00561127">
      <w:pPr>
        <w:rPr>
          <w:b/>
        </w:rPr>
      </w:pPr>
      <w:r w:rsidRPr="00E33317">
        <w:rPr>
          <w:b/>
        </w:rPr>
        <w:t>6 § Aikataulu</w:t>
      </w:r>
    </w:p>
    <w:p w14:paraId="4D468061" w14:textId="77777777" w:rsidR="00561127" w:rsidRDefault="00561127" w:rsidP="00561127"/>
    <w:p w14:paraId="24B7F98F" w14:textId="77777777" w:rsidR="00561127" w:rsidRDefault="00561127" w:rsidP="00561127">
      <w:r>
        <w:t xml:space="preserve">Työ on aloitettava </w:t>
      </w: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r>
        <w:t xml:space="preserve"> mennessä</w:t>
      </w:r>
    </w:p>
    <w:p w14:paraId="40EDA124" w14:textId="77777777" w:rsidR="00561127" w:rsidRDefault="00561127" w:rsidP="00561127"/>
    <w:p w14:paraId="774BB2C6" w14:textId="77777777" w:rsidR="00561127" w:rsidRDefault="00561127" w:rsidP="00561127">
      <w:r>
        <w:t xml:space="preserve">ja suoritettava liitteenä olevan suunnitteluaikataulun, liite n:o </w:t>
      </w: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r>
        <w:t xml:space="preserve"> mukaisesti. Suunnitteluaikataulua voidaan muuttaa tilaajan ja konsulttiryhmän yksimielisellä päätöksellä.</w:t>
      </w:r>
    </w:p>
    <w:p w14:paraId="2E1647D2" w14:textId="77777777" w:rsidR="00561127" w:rsidRDefault="00561127" w:rsidP="00561127"/>
    <w:p w14:paraId="27CE20BA" w14:textId="77777777" w:rsidR="00561127" w:rsidRDefault="00561127" w:rsidP="00561127">
      <w:r>
        <w:t>Viivästymisessä menetellään Konsulttitoiminnan Yleisten Sopimusehtojen KSE 2013 kohdan 7 mukaan.</w:t>
      </w:r>
    </w:p>
    <w:p w14:paraId="29CA4674" w14:textId="77777777" w:rsidR="00561127" w:rsidRDefault="00561127"/>
    <w:p w14:paraId="4FFDA389" w14:textId="77777777" w:rsidR="00561127" w:rsidRPr="00E33317" w:rsidRDefault="00561127" w:rsidP="00561127">
      <w:pPr>
        <w:rPr>
          <w:b/>
        </w:rPr>
      </w:pPr>
      <w:r w:rsidRPr="00E33317">
        <w:rPr>
          <w:b/>
        </w:rPr>
        <w:t>7 § Perustietojen luovuttaminen</w:t>
      </w:r>
    </w:p>
    <w:p w14:paraId="50779EFA" w14:textId="77777777" w:rsidR="00561127" w:rsidRDefault="00561127" w:rsidP="00561127"/>
    <w:p w14:paraId="181ABF5B" w14:textId="77777777" w:rsidR="00561127" w:rsidRDefault="00561127" w:rsidP="00561127">
      <w:r>
        <w:t xml:space="preserve">Tilaaja luovuttaa </w:t>
      </w: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r>
        <w:t xml:space="preserve"> mennessä / aikataulun mukaisesti konsulttiryhmän käyttöön seuraavat tiedot ja dokumentit:</w:t>
      </w:r>
    </w:p>
    <w:p w14:paraId="552BB410" w14:textId="77777777" w:rsidR="00561127" w:rsidRDefault="00561127" w:rsidP="00561127">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08A7B7E3" w14:textId="77777777" w:rsidR="00561127" w:rsidRDefault="00561127" w:rsidP="00561127"/>
    <w:p w14:paraId="25462C6C" w14:textId="77777777" w:rsidR="00561127" w:rsidRDefault="00561127" w:rsidP="00561127"/>
    <w:p w14:paraId="1023047A" w14:textId="77777777" w:rsidR="00561127" w:rsidRDefault="00561127"/>
    <w:p w14:paraId="2A6F7C9C" w14:textId="77777777" w:rsidR="00561127" w:rsidRPr="00E33317" w:rsidRDefault="00561127" w:rsidP="00561127">
      <w:pPr>
        <w:rPr>
          <w:b/>
        </w:rPr>
      </w:pPr>
      <w:r w:rsidRPr="00E33317">
        <w:rPr>
          <w:b/>
        </w:rPr>
        <w:t>8 § Palkkio ja kulut</w:t>
      </w:r>
    </w:p>
    <w:p w14:paraId="120C40AB" w14:textId="77777777" w:rsidR="00561127" w:rsidRDefault="00561127" w:rsidP="00561127"/>
    <w:p w14:paraId="7B19AB59" w14:textId="77777777" w:rsidR="00561127" w:rsidRDefault="00561127" w:rsidP="00561127">
      <w:r>
        <w:t xml:space="preserve">a ) Konsulttiryhmän palkkio kohdassa 1 määritellyn tehtävän suorittamisesta on </w:t>
      </w: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r>
        <w:t>. Kulujen ja erityisten korvausten korvaamisessa noudatetaan KSE 2013 -ehtoja.</w:t>
      </w:r>
    </w:p>
    <w:p w14:paraId="22CF5D42" w14:textId="77777777" w:rsidR="00561127" w:rsidRDefault="00561127" w:rsidP="00561127"/>
    <w:p w14:paraId="0839846C" w14:textId="77777777" w:rsidR="00561127" w:rsidRDefault="00561127" w:rsidP="00561127"/>
    <w:p w14:paraId="2199D5BD" w14:textId="77777777" w:rsidR="00561127" w:rsidRDefault="00561127" w:rsidP="00561127">
      <w:r>
        <w:t xml:space="preserve">b) Konsulttiryhmän palkkio määräytyy ja kulut sekä erityiset korvaukset korvataan liitteen n:o </w:t>
      </w: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r>
        <w:t xml:space="preserve"> mukaisesti.</w:t>
      </w:r>
    </w:p>
    <w:p w14:paraId="25A97779" w14:textId="77777777" w:rsidR="00561127" w:rsidRDefault="00561127" w:rsidP="00561127"/>
    <w:p w14:paraId="71591F31" w14:textId="77777777" w:rsidR="00561127" w:rsidRDefault="00561127" w:rsidP="00561127">
      <w:r>
        <w:t xml:space="preserve">Lisä- ja muutostöissä noudatetaan KSE 2013 -ehtoja. </w:t>
      </w:r>
    </w:p>
    <w:p w14:paraId="030E8A86" w14:textId="77777777" w:rsidR="00561127" w:rsidRDefault="00561127" w:rsidP="00561127"/>
    <w:p w14:paraId="5FE4E38F" w14:textId="77777777" w:rsidR="00561127" w:rsidRDefault="00561127" w:rsidP="00561127"/>
    <w:p w14:paraId="6AFADD95" w14:textId="77777777" w:rsidR="00561127" w:rsidRPr="00F358C6" w:rsidRDefault="00561127" w:rsidP="00561127">
      <w:pPr>
        <w:rPr>
          <w:b/>
        </w:rPr>
      </w:pPr>
      <w:r w:rsidRPr="00F358C6">
        <w:rPr>
          <w:b/>
        </w:rPr>
        <w:t>9 § Maksusuoritukset</w:t>
      </w:r>
    </w:p>
    <w:p w14:paraId="35139EE8" w14:textId="77777777" w:rsidR="00561127" w:rsidRDefault="00561127" w:rsidP="00561127"/>
    <w:p w14:paraId="4CC3F4D6" w14:textId="77777777" w:rsidR="00561127" w:rsidRDefault="00561127" w:rsidP="00561127">
      <w:r>
        <w:t xml:space="preserve">Konsulttiryhmän palkkio ja kulut suoritetaan </w:t>
      </w: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14948552" w14:textId="77777777" w:rsidR="00561127" w:rsidRDefault="00561127" w:rsidP="00561127"/>
    <w:p w14:paraId="20CB4A85" w14:textId="77777777" w:rsidR="00561127" w:rsidRDefault="00561127" w:rsidP="00561127">
      <w:r>
        <w:t>/ liitteenä n:o olevan maksuerätaulukon mukaisesti.</w:t>
      </w:r>
    </w:p>
    <w:p w14:paraId="31F69ED8" w14:textId="77777777" w:rsidR="00561127" w:rsidRDefault="00561127" w:rsidP="00561127"/>
    <w:p w14:paraId="5D3885BB" w14:textId="77777777" w:rsidR="00561127" w:rsidRPr="00A23438" w:rsidRDefault="00561127" w:rsidP="00561127">
      <w:pPr>
        <w:rPr>
          <w:b/>
        </w:rPr>
      </w:pPr>
      <w:r w:rsidRPr="00A23438">
        <w:rPr>
          <w:b/>
        </w:rPr>
        <w:t>10 § Vastuu</w:t>
      </w:r>
    </w:p>
    <w:p w14:paraId="5C6F38CA" w14:textId="77777777" w:rsidR="00561127" w:rsidRDefault="00561127" w:rsidP="00561127"/>
    <w:p w14:paraId="31E27FC4" w14:textId="77777777" w:rsidR="00561127" w:rsidRDefault="00561127" w:rsidP="00561127">
      <w:r>
        <w:t>Konsulttiryhmä on yhteisvastuullinen suorittamastaan työstä ja konsulttiryhmän vahingonkorvausvelvollisuus tilaajaa kohtaan määrittyy KSE 2013 -ehtojen mukaisesti.</w:t>
      </w:r>
    </w:p>
    <w:p w14:paraId="594C48A2" w14:textId="77777777" w:rsidR="00561127" w:rsidRDefault="00561127"/>
    <w:p w14:paraId="5E8B6529" w14:textId="77777777" w:rsidR="00561127" w:rsidRPr="00A23438" w:rsidRDefault="00561127" w:rsidP="00561127">
      <w:pPr>
        <w:rPr>
          <w:b/>
        </w:rPr>
      </w:pPr>
      <w:r w:rsidRPr="00A23438">
        <w:rPr>
          <w:b/>
        </w:rPr>
        <w:t>11 § Konsulttiryhmän jäsenen erottaminen</w:t>
      </w:r>
    </w:p>
    <w:p w14:paraId="24B4CED5" w14:textId="77777777" w:rsidR="00561127" w:rsidRDefault="00561127" w:rsidP="00561127"/>
    <w:p w14:paraId="476F7B4C" w14:textId="77777777" w:rsidR="00561127" w:rsidRDefault="00561127" w:rsidP="00561127">
      <w:r w:rsidRPr="00770441">
        <w:t>Konsulttiryhmällä on oikeus erottaa ryhmän jäsen KSE kohdissa mainittujen syiden  8.1.1 ja 8.1.2 perusteella. Sellaisissa tapauksissa konsulttiryhmä on velvollinen yhdessä tilaajan kanssa valitsemaan ko. tehtävään uuden konsultin tai alikonsultin ryhmästä tai sen ulkopuolelta suorittamaan loppuun ryhmästä erotetun jäsenen osan tehtävästä.</w:t>
      </w:r>
    </w:p>
    <w:p w14:paraId="1AD9FC1C" w14:textId="77777777" w:rsidR="00561127" w:rsidRDefault="00561127"/>
    <w:p w14:paraId="37A98E6C" w14:textId="77777777" w:rsidR="00561127" w:rsidRPr="00A23438" w:rsidRDefault="00561127" w:rsidP="00561127">
      <w:pPr>
        <w:rPr>
          <w:b/>
        </w:rPr>
      </w:pPr>
      <w:r w:rsidRPr="00A23438">
        <w:rPr>
          <w:b/>
        </w:rPr>
        <w:t>12 § Tekijänoikeudet, aineiston luovuttaminen sekä oikeus keksintöön</w:t>
      </w:r>
    </w:p>
    <w:p w14:paraId="7EC98D50" w14:textId="77777777" w:rsidR="00561127" w:rsidRDefault="00561127" w:rsidP="00561127"/>
    <w:p w14:paraId="153F2C3A" w14:textId="77777777" w:rsidR="00561127" w:rsidRDefault="00561127" w:rsidP="00561127">
      <w:r>
        <w:t>Tilaajalla ei ilman ryhmän suostumusta ole oikeutta käyttää ryhmän toimesta syntynyttä aineistoa muuhun kohteeseen tai tarkoitukseen kuin tässä sopimuksessa on edellytetty, eikä luovuttaa sitä kolmannen osapuolen käyttöön.</w:t>
      </w:r>
    </w:p>
    <w:p w14:paraId="339071C8" w14:textId="77777777" w:rsidR="00561127" w:rsidRDefault="00561127" w:rsidP="00561127"/>
    <w:p w14:paraId="4769CEC9" w14:textId="77777777" w:rsidR="00561127" w:rsidRDefault="00561127" w:rsidP="00561127">
      <w:r>
        <w:t>Tekijänoikeuksista, aineiston luovuttamisesta sekä oikeudesta keksintöön tilaajan on sovittava sen ryhmän jäsenen kanssa, jolla ryhmän keskinäisen sopimuksen mukaisesti nämä oikeudet ovat, KSE 2013 kohdan 6 mukaisesti.</w:t>
      </w:r>
    </w:p>
    <w:p w14:paraId="412ED9A6" w14:textId="77777777" w:rsidR="00561127" w:rsidRDefault="00561127"/>
    <w:p w14:paraId="3D608CF9" w14:textId="77777777" w:rsidR="00561127" w:rsidRDefault="00561127" w:rsidP="00561127"/>
    <w:p w14:paraId="3C0CF3DD" w14:textId="77777777" w:rsidR="00561127" w:rsidRDefault="00561127" w:rsidP="00561127">
      <w:pPr>
        <w:rPr>
          <w:b/>
        </w:rPr>
      </w:pPr>
      <w:r w:rsidRPr="00A23438">
        <w:rPr>
          <w:b/>
        </w:rPr>
        <w:t>13 § Erityisiä määräyksiä</w:t>
      </w:r>
    </w:p>
    <w:p w14:paraId="57F44318" w14:textId="77777777" w:rsidR="00561127" w:rsidRPr="00A23438" w:rsidRDefault="00561127" w:rsidP="00561127">
      <w:pPr>
        <w:rPr>
          <w:b/>
        </w:rPr>
      </w:pP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50BED971" w14:textId="77777777" w:rsidR="00561127" w:rsidRDefault="00561127" w:rsidP="00561127"/>
    <w:p w14:paraId="44A8A934" w14:textId="77777777" w:rsidR="00561127" w:rsidRPr="00A23438" w:rsidRDefault="00561127" w:rsidP="00561127">
      <w:pPr>
        <w:rPr>
          <w:b/>
        </w:rPr>
      </w:pPr>
      <w:r w:rsidRPr="00A23438">
        <w:rPr>
          <w:b/>
        </w:rPr>
        <w:t xml:space="preserve">14 § </w:t>
      </w:r>
      <w:r>
        <w:rPr>
          <w:b/>
        </w:rPr>
        <w:t>Sopimuksen voimassaolo</w:t>
      </w:r>
    </w:p>
    <w:p w14:paraId="157011FA" w14:textId="77777777" w:rsidR="00561127" w:rsidRDefault="00561127" w:rsidP="00561127"/>
    <w:p w14:paraId="076E4E62" w14:textId="77777777" w:rsidR="00561127" w:rsidRDefault="00561127" w:rsidP="00561127">
      <w:r>
        <w:t>Tämä sopimus on astuu voimaan osapuolten allekirjoitettua sen. Sopimuksen purkamisessa noudatetaan KSE 2013 -ehtojen kohtaa 8.</w:t>
      </w:r>
    </w:p>
    <w:p w14:paraId="2DC1BFAC" w14:textId="77777777" w:rsidR="00561127" w:rsidRDefault="00561127" w:rsidP="00561127"/>
    <w:p w14:paraId="7CE2FA8E" w14:textId="77777777" w:rsidR="00561127" w:rsidRPr="00A23438" w:rsidRDefault="00561127" w:rsidP="00561127">
      <w:pPr>
        <w:rPr>
          <w:b/>
        </w:rPr>
      </w:pPr>
      <w:r w:rsidRPr="00A23438">
        <w:rPr>
          <w:b/>
        </w:rPr>
        <w:t>15 § Erimielisyyksien ratkaiseminen</w:t>
      </w:r>
    </w:p>
    <w:p w14:paraId="2AB307F5" w14:textId="77777777" w:rsidR="00561127" w:rsidRDefault="00561127" w:rsidP="00561127"/>
    <w:p w14:paraId="31450AE9" w14:textId="77777777" w:rsidR="00561127" w:rsidRDefault="00561127" w:rsidP="00561127">
      <w:r>
        <w:t>Kaikki sopimuksen pätevyyttä, tulkintaa ja soveltamisalaa koskevat mahdolliset erimielisyydet ratkaistaan KSE 2013 kohdan 10 mukaisesti.</w:t>
      </w:r>
    </w:p>
    <w:p w14:paraId="40C05C5E" w14:textId="77777777" w:rsidR="00561127" w:rsidRDefault="00561127"/>
    <w:p w14:paraId="2EA4662E" w14:textId="77777777" w:rsidR="00561127" w:rsidRPr="00A23438" w:rsidRDefault="00561127">
      <w:pPr>
        <w:rPr>
          <w:b/>
        </w:rPr>
      </w:pPr>
      <w:r w:rsidRPr="00A23438">
        <w:rPr>
          <w:b/>
        </w:rPr>
        <w:t>16 § Sopimuskappaleet</w:t>
      </w:r>
    </w:p>
    <w:p w14:paraId="73F0B8FE" w14:textId="77777777" w:rsidR="00561127" w:rsidRDefault="00561127"/>
    <w:p w14:paraId="74F5D0A5" w14:textId="77777777" w:rsidR="00561127" w:rsidRDefault="00561127">
      <w:r w:rsidRPr="00421014">
        <w:t xml:space="preserve">Tätä sopimusta on tehty </w:t>
      </w: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r w:rsidRPr="00421014">
        <w:t xml:space="preserve"> (</w:t>
      </w: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r w:rsidRPr="00421014">
        <w:t>) samansisältöistä kappaletta, yksi kullekin sopijaosapuolelle</w:t>
      </w:r>
    </w:p>
    <w:p w14:paraId="15524B32" w14:textId="77777777" w:rsidR="00561127" w:rsidRDefault="00561127"/>
    <w:p w14:paraId="111B7D61" w14:textId="77777777" w:rsidR="00561127" w:rsidRDefault="00561127"/>
    <w:p w14:paraId="66A5BF43" w14:textId="77777777" w:rsidR="00561127" w:rsidRDefault="00561127"/>
    <w:p w14:paraId="7FA7630C" w14:textId="77777777" w:rsidR="00561127" w:rsidRDefault="00561127"/>
    <w:p w14:paraId="538FD146" w14:textId="77777777" w:rsidR="00561127" w:rsidRDefault="00561127">
      <w:r>
        <w:t>Allekirjoitukset</w:t>
      </w:r>
    </w:p>
    <w:p w14:paraId="4F5C4578" w14:textId="77777777" w:rsidR="00561127" w:rsidRDefault="00561127"/>
    <w:p w14:paraId="21E1DAAC" w14:textId="77777777" w:rsidR="00561127" w:rsidRDefault="00561127"/>
    <w:p w14:paraId="708EB64C" w14:textId="77777777" w:rsidR="00561127" w:rsidRDefault="00561127">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r>
        <w:t xml:space="preserve">kuun </w:t>
      </w: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r>
        <w:t xml:space="preserve"> päivänä 20</w:t>
      </w: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r>
        <w:t>.</w:t>
      </w:r>
    </w:p>
    <w:p w14:paraId="2DF47C32" w14:textId="77777777" w:rsidR="00561127" w:rsidRDefault="00561127"/>
    <w:p w14:paraId="174D43F0" w14:textId="77777777" w:rsidR="00561127" w:rsidRDefault="00561127">
      <w:r>
        <w:t>Tilaaja</w:t>
      </w:r>
      <w:r>
        <w:tab/>
      </w:r>
      <w:r>
        <w:tab/>
      </w:r>
      <w:r>
        <w:tab/>
      </w:r>
      <w:r>
        <w:tab/>
        <w:t>Konsulttiryhmä</w:t>
      </w:r>
    </w:p>
    <w:p w14:paraId="0A340364" w14:textId="77777777" w:rsidR="00561127" w:rsidRDefault="00561127"/>
    <w:p w14:paraId="0872C575" w14:textId="77777777" w:rsidR="00561127" w:rsidRDefault="00561127"/>
    <w:p w14:paraId="360DE0D6" w14:textId="77777777" w:rsidR="00561127" w:rsidRDefault="00561127" w:rsidP="00561127">
      <w:r>
        <w:t>________________________________</w:t>
      </w:r>
      <w:r>
        <w:tab/>
      </w:r>
      <w:r>
        <w:tab/>
        <w:t>________________________________</w:t>
      </w:r>
    </w:p>
    <w:p w14:paraId="4D774895" w14:textId="77777777" w:rsidR="00561127" w:rsidRDefault="00561127">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r>
        <w:tab/>
      </w:r>
      <w:r>
        <w:tab/>
      </w:r>
      <w:r>
        <w:tab/>
      </w:r>
      <w:r>
        <w:tab/>
      </w: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742869F9" w14:textId="77777777" w:rsidR="00561127" w:rsidRDefault="00561127"/>
    <w:p w14:paraId="4D765A3C" w14:textId="77777777" w:rsidR="00561127" w:rsidRDefault="00561127"/>
    <w:p w14:paraId="50709579" w14:textId="77777777" w:rsidR="00561127" w:rsidRDefault="00561127"/>
    <w:sectPr w:rsidR="00561127" w:rsidSect="00561127">
      <w:pgSz w:w="11900" w:h="16840"/>
      <w:pgMar w:top="1417" w:right="1134" w:bottom="141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960"/>
    <w:multiLevelType w:val="multilevel"/>
    <w:tmpl w:val="FFFFFFFF"/>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2EB80FF7"/>
    <w:multiLevelType w:val="hybridMultilevel"/>
    <w:tmpl w:val="FFFFFFFF"/>
    <w:lvl w:ilvl="0" w:tplc="0409000F">
      <w:start w:val="1"/>
      <w:numFmt w:val="decimal"/>
      <w:lvlText w:val="%1."/>
      <w:lvlJc w:val="left"/>
      <w:pPr>
        <w:ind w:left="720" w:hanging="360"/>
      </w:pPr>
      <w:rPr>
        <w:rFonts w:cs="Times New Roman" w:hint="default"/>
      </w:rPr>
    </w:lvl>
    <w:lvl w:ilvl="1" w:tplc="E62CA270">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71073565">
    <w:abstractNumId w:val="1"/>
  </w:num>
  <w:num w:numId="2" w16cid:durableId="107510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1304"/>
  <w:hyphenationZone w:val="425"/>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F77C8"/>
    <w:rsid w:val="00286DCE"/>
    <w:rsid w:val="00421014"/>
    <w:rsid w:val="00561127"/>
    <w:rsid w:val="00770441"/>
    <w:rsid w:val="008F77C8"/>
    <w:rsid w:val="00A23438"/>
    <w:rsid w:val="00AE4180"/>
    <w:rsid w:val="00E14BF3"/>
    <w:rsid w:val="00E20DD8"/>
    <w:rsid w:val="00E33317"/>
    <w:rsid w:val="00F03165"/>
    <w:rsid w:val="00F358C6"/>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E04F95"/>
  <w14:defaultImageDpi w14:val="0"/>
  <w15:docId w15:val="{F7DC4813-AB8D-4810-9641-2C37BAF1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fi-FI" w:eastAsia="fi-FI" w:bidi="ar-SA"/>
      </w:rPr>
    </w:rPrDefault>
    <w:pPrDefault/>
  </w:docDefaults>
  <w:latentStyles w:defLockedState="0" w:defUIPriority="0" w:defSemiHidden="0" w:defUnhideWhenUsed="0" w:defQFormat="0" w:count="37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rPr>
      <w:rFonts w:ascii="Times" w:hAnsi="Times" w:cs="Times New Roman"/>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oppuviitteenteksti">
    <w:name w:val="endnote text"/>
    <w:basedOn w:val="Normaali"/>
    <w:link w:val="LoppuviitteentekstiChar"/>
    <w:uiPriority w:val="99"/>
    <w:semiHidden/>
    <w:unhideWhenUsed/>
    <w:rPr>
      <w:sz w:val="20"/>
    </w:rPr>
  </w:style>
  <w:style w:type="character" w:customStyle="1" w:styleId="LoppuviitteentekstiChar">
    <w:name w:val="Loppuviitteen teksti Char"/>
    <w:basedOn w:val="Kappaleenoletusfontti"/>
    <w:link w:val="Loppuviitteenteksti"/>
    <w:uiPriority w:val="99"/>
    <w:semiHidden/>
    <w:rPr>
      <w:rFonts w:ascii="Times" w:hAnsi="Times" w:cs="Times New Roman"/>
    </w:rPr>
  </w:style>
  <w:style w:type="character" w:customStyle="1" w:styleId="Kappaleenoletuskirjasin1">
    <w:name w:val="Kappaleen oletuskirjasin1"/>
    <w:uiPriority w:val="99"/>
    <w:semiHidden/>
  </w:style>
  <w:style w:type="character" w:customStyle="1" w:styleId="Kappaleenoletuskirjasin15">
    <w:name w:val="Kappaleen oletuskirjasin15"/>
    <w:uiPriority w:val="99"/>
    <w:semiHidden/>
  </w:style>
  <w:style w:type="character" w:customStyle="1" w:styleId="Kappaleenoletuskirjasin14">
    <w:name w:val="Kappaleen oletuskirjasin14"/>
    <w:uiPriority w:val="99"/>
    <w:semiHidden/>
  </w:style>
  <w:style w:type="character" w:customStyle="1" w:styleId="Kappaleenoletuskirjasin13">
    <w:name w:val="Kappaleen oletuskirjasin13"/>
    <w:uiPriority w:val="99"/>
    <w:semiHidden/>
  </w:style>
  <w:style w:type="character" w:customStyle="1" w:styleId="Kappaleenoletuskirjasin12">
    <w:name w:val="Kappaleen oletuskirjasin12"/>
    <w:uiPriority w:val="99"/>
    <w:semiHidden/>
  </w:style>
  <w:style w:type="character" w:customStyle="1" w:styleId="Kappaleenoletuskirjasin11">
    <w:name w:val="Kappaleen oletuskirjasin1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593</Words>
  <Characters>4810</Characters>
  <Application>Microsoft Office Word</Application>
  <DocSecurity>0</DocSecurity>
  <Lines>40</Lines>
  <Paragraphs>10</Paragraphs>
  <ScaleCrop>false</ScaleCrop>
  <Company>ATL ry</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 Ry Lakimies</dc:creator>
  <cp:keywords/>
  <dc:description/>
  <cp:lastModifiedBy>Karvonen Tommi</cp:lastModifiedBy>
  <cp:revision>2</cp:revision>
  <dcterms:created xsi:type="dcterms:W3CDTF">2024-05-28T06:54:00Z</dcterms:created>
  <dcterms:modified xsi:type="dcterms:W3CDTF">2024-05-28T06:54:00Z</dcterms:modified>
</cp:coreProperties>
</file>